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CAC3" w14:textId="77777777" w:rsidR="00D55B35" w:rsidRPr="00C31E53" w:rsidRDefault="00D55B35" w:rsidP="00F704A0">
      <w:pPr>
        <w:jc w:val="center"/>
        <w:rPr>
          <w:b/>
          <w:bCs/>
          <w:sz w:val="36"/>
          <w:szCs w:val="36"/>
        </w:rPr>
      </w:pPr>
      <w:r w:rsidRPr="00C31E53">
        <w:rPr>
          <w:b/>
          <w:bCs/>
          <w:sz w:val="36"/>
          <w:szCs w:val="36"/>
          <w:highlight w:val="yellow"/>
        </w:rPr>
        <w:t>UPDATE:  NEWS ON THE YETHOLM VILLAGE SHOP</w:t>
      </w:r>
    </w:p>
    <w:p w14:paraId="672625A1" w14:textId="77777777" w:rsidR="00D55B35" w:rsidRDefault="00D55B35" w:rsidP="00D55B35">
      <w:pPr>
        <w:jc w:val="right"/>
      </w:pPr>
      <w:bookmarkStart w:id="0" w:name="_GoBack"/>
      <w:bookmarkEnd w:id="0"/>
    </w:p>
    <w:p w14:paraId="7CEEEE22" w14:textId="61DF5288" w:rsidR="00806352" w:rsidRPr="00806352" w:rsidRDefault="00D55B35" w:rsidP="00003B17">
      <w:pPr>
        <w:rPr>
          <w:rFonts w:ascii="Calibri" w:hAnsi="Calibri" w:cs="Calibri"/>
          <w:sz w:val="24"/>
          <w:szCs w:val="24"/>
          <w:lang w:eastAsia="en-US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DBA53" wp14:editId="28428B06">
            <wp:simplePos x="0" y="0"/>
            <wp:positionH relativeFrom="column">
              <wp:posOffset>3257550</wp:posOffset>
            </wp:positionH>
            <wp:positionV relativeFrom="paragraph">
              <wp:posOffset>1270</wp:posOffset>
            </wp:positionV>
            <wp:extent cx="2466975" cy="18669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7A" w:rsidRPr="005B62C7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Following the</w:t>
      </w:r>
      <w:r w:rsidR="00F704A0" w:rsidRPr="005B62C7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excellent</w:t>
      </w:r>
      <w:r w:rsidR="0017347A" w:rsidRPr="005B62C7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</w:t>
      </w:r>
      <w:r w:rsidR="00F704A0" w:rsidRPr="005B62C7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news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about the </w:t>
      </w:r>
      <w:r w:rsidR="0017347A" w:rsidRPr="009F5FAF">
        <w:rPr>
          <w:rFonts w:ascii="Calibri" w:hAnsi="Calibri" w:cs="Calibri"/>
          <w:sz w:val="24"/>
          <w:szCs w:val="24"/>
          <w:lang w:eastAsia="en-US"/>
        </w:rPr>
        <w:t>award of Stage 1 grant funding by the Scottish Land Fund</w:t>
      </w:r>
      <w:r w:rsidRPr="009F5FAF">
        <w:rPr>
          <w:rFonts w:ascii="Calibri" w:hAnsi="Calibri" w:cs="Calibri"/>
          <w:sz w:val="24"/>
          <w:szCs w:val="24"/>
          <w:lang w:eastAsia="en-US"/>
        </w:rPr>
        <w:t xml:space="preserve"> earlier</w:t>
      </w:r>
      <w:r w:rsidR="0017347A" w:rsidRPr="009F5FAF">
        <w:rPr>
          <w:rFonts w:ascii="Calibri" w:hAnsi="Calibri" w:cs="Calibri"/>
          <w:sz w:val="24"/>
          <w:szCs w:val="24"/>
          <w:lang w:eastAsia="en-US"/>
        </w:rPr>
        <w:t xml:space="preserve">, the wheels </w:t>
      </w:r>
      <w:r w:rsidR="0008786E">
        <w:rPr>
          <w:rFonts w:ascii="Calibri" w:hAnsi="Calibri" w:cs="Calibri"/>
          <w:sz w:val="24"/>
          <w:szCs w:val="24"/>
          <w:lang w:eastAsia="en-US"/>
        </w:rPr>
        <w:t xml:space="preserve">are </w:t>
      </w:r>
      <w:r w:rsidR="0017347A" w:rsidRPr="009F5FAF">
        <w:rPr>
          <w:rFonts w:ascii="Calibri" w:hAnsi="Calibri" w:cs="Calibri"/>
          <w:sz w:val="24"/>
          <w:szCs w:val="24"/>
          <w:lang w:eastAsia="en-US"/>
        </w:rPr>
        <w:t xml:space="preserve">in motion </w:t>
      </w:r>
      <w:r w:rsidRPr="009F5FAF">
        <w:rPr>
          <w:rFonts w:ascii="Calibri" w:hAnsi="Calibri" w:cs="Calibri"/>
          <w:sz w:val="24"/>
          <w:szCs w:val="24"/>
          <w:lang w:eastAsia="en-US"/>
        </w:rPr>
        <w:t xml:space="preserve">to progress </w:t>
      </w:r>
      <w:r w:rsidR="0017347A" w:rsidRPr="009F5FAF">
        <w:rPr>
          <w:rFonts w:ascii="Calibri" w:hAnsi="Calibri" w:cs="Calibri"/>
          <w:sz w:val="24"/>
          <w:szCs w:val="24"/>
          <w:lang w:eastAsia="en-US"/>
        </w:rPr>
        <w:t xml:space="preserve">the community purchase of the Yetholm Village Shop.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06352" w:rsidRPr="00806352">
        <w:rPr>
          <w:rFonts w:ascii="Calibri" w:hAnsi="Calibri" w:cs="Calibri"/>
          <w:sz w:val="24"/>
          <w:szCs w:val="24"/>
          <w:lang w:eastAsia="en-US"/>
        </w:rPr>
        <w:t xml:space="preserve">The Scottish Land Fund </w:t>
      </w:r>
      <w:r w:rsidR="004E1198">
        <w:rPr>
          <w:rFonts w:ascii="Calibri" w:hAnsi="Calibri" w:cs="Calibri"/>
          <w:sz w:val="24"/>
          <w:szCs w:val="24"/>
          <w:lang w:eastAsia="en-US"/>
        </w:rPr>
        <w:t>(</w:t>
      </w:r>
      <w:proofErr w:type="spellStart"/>
      <w:r w:rsidR="004E1198" w:rsidRPr="006A0709">
        <w:rPr>
          <w:rFonts w:ascii="Calibri" w:hAnsi="Calibri" w:cs="Calibri"/>
          <w:b/>
          <w:bCs/>
          <w:sz w:val="24"/>
          <w:szCs w:val="24"/>
          <w:lang w:eastAsia="en-US"/>
        </w:rPr>
        <w:t>SLF</w:t>
      </w:r>
      <w:proofErr w:type="spellEnd"/>
      <w:r w:rsidR="004E1198">
        <w:rPr>
          <w:rFonts w:ascii="Calibri" w:hAnsi="Calibri" w:cs="Calibri"/>
          <w:sz w:val="24"/>
          <w:szCs w:val="24"/>
          <w:lang w:eastAsia="en-US"/>
        </w:rPr>
        <w:t xml:space="preserve">) </w:t>
      </w:r>
      <w:r w:rsidR="00806352" w:rsidRPr="00806352">
        <w:rPr>
          <w:rFonts w:ascii="Calibri" w:hAnsi="Calibri" w:cs="Calibri"/>
          <w:sz w:val="24"/>
          <w:szCs w:val="24"/>
          <w:lang w:eastAsia="en-US"/>
        </w:rPr>
        <w:t>is a Scottish Government funded programme which supports community organisations across Scotland to own land, buildings and other assets.</w:t>
      </w:r>
    </w:p>
    <w:p w14:paraId="24987B5F" w14:textId="168E3E2D" w:rsidR="0017347A" w:rsidRPr="009F5FAF" w:rsidRDefault="00F704A0" w:rsidP="0056363C">
      <w:pPr>
        <w:spacing w:before="240"/>
        <w:rPr>
          <w:rFonts w:ascii="Calibri" w:hAnsi="Calibri" w:cs="Calibri"/>
          <w:sz w:val="24"/>
          <w:szCs w:val="24"/>
          <w:lang w:eastAsia="en-US"/>
        </w:rPr>
      </w:pPr>
      <w:r w:rsidRPr="009F5FAF">
        <w:rPr>
          <w:rFonts w:ascii="Calibri" w:hAnsi="Calibri" w:cs="Calibri"/>
          <w:sz w:val="24"/>
          <w:szCs w:val="24"/>
          <w:lang w:eastAsia="en-US"/>
        </w:rPr>
        <w:t xml:space="preserve">This </w:t>
      </w:r>
      <w:r w:rsidR="00787929">
        <w:rPr>
          <w:rFonts w:ascii="Calibri" w:hAnsi="Calibri" w:cs="Calibri"/>
          <w:sz w:val="24"/>
          <w:szCs w:val="24"/>
          <w:lang w:eastAsia="en-US"/>
        </w:rPr>
        <w:t xml:space="preserve">short </w:t>
      </w:r>
      <w:r w:rsidRPr="009F5FAF">
        <w:rPr>
          <w:rFonts w:ascii="Calibri" w:hAnsi="Calibri" w:cs="Calibri"/>
          <w:sz w:val="24"/>
          <w:szCs w:val="24"/>
          <w:lang w:eastAsia="en-US"/>
        </w:rPr>
        <w:t xml:space="preserve">update is to let everyone know what </w:t>
      </w:r>
      <w:r w:rsidR="00A14BD6">
        <w:rPr>
          <w:rFonts w:ascii="Calibri" w:hAnsi="Calibri" w:cs="Calibri"/>
          <w:sz w:val="24"/>
          <w:szCs w:val="24"/>
          <w:lang w:eastAsia="en-US"/>
        </w:rPr>
        <w:t>happens next</w:t>
      </w:r>
      <w:r w:rsidRPr="009F5FAF">
        <w:rPr>
          <w:rFonts w:ascii="Calibri" w:hAnsi="Calibri" w:cs="Calibri"/>
          <w:sz w:val="24"/>
          <w:szCs w:val="24"/>
          <w:lang w:eastAsia="en-US"/>
        </w:rPr>
        <w:t xml:space="preserve">. </w:t>
      </w:r>
    </w:p>
    <w:p w14:paraId="1604373B" w14:textId="4CA3A187" w:rsidR="00D55B35" w:rsidRPr="009F5FAF" w:rsidRDefault="0025437D" w:rsidP="00787929">
      <w:pPr>
        <w:spacing w:before="240"/>
        <w:rPr>
          <w:rFonts w:ascii="Calibri" w:hAnsi="Calibri" w:cs="Calibri"/>
          <w:sz w:val="24"/>
          <w:szCs w:val="24"/>
          <w:lang w:eastAsia="en-US"/>
        </w:rPr>
      </w:pPr>
      <w:r w:rsidRPr="0025437D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7</w:t>
      </w:r>
      <w:r w:rsidRPr="0025437D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eastAsia="en-US"/>
        </w:rPr>
        <w:t>th</w:t>
      </w:r>
      <w:r w:rsidRPr="0025437D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January </w:t>
      </w:r>
      <w:r w:rsidRPr="0025437D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is the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F704A0" w:rsidRPr="005B62C7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kick-off meeting</w:t>
      </w:r>
      <w:r w:rsidR="00F704A0" w:rsidRPr="009F5FAF">
        <w:rPr>
          <w:rFonts w:ascii="Calibri" w:hAnsi="Calibri" w:cs="Calibri"/>
          <w:b/>
          <w:bCs/>
          <w:sz w:val="24"/>
          <w:szCs w:val="24"/>
          <w:lang w:eastAsia="en-US"/>
        </w:rPr>
        <w:t xml:space="preserve"> </w:t>
      </w:r>
      <w:r w:rsidR="00B175B6">
        <w:rPr>
          <w:rFonts w:ascii="Calibri" w:hAnsi="Calibri" w:cs="Calibri"/>
          <w:sz w:val="24"/>
          <w:szCs w:val="24"/>
          <w:lang w:eastAsia="en-US"/>
        </w:rPr>
        <w:t xml:space="preserve">in Yetholm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with </w:t>
      </w:r>
      <w:r w:rsidR="00D55B35" w:rsidRPr="009F5FAF">
        <w:rPr>
          <w:rFonts w:ascii="Calibri" w:hAnsi="Calibri" w:cs="Calibri"/>
          <w:sz w:val="24"/>
          <w:szCs w:val="24"/>
          <w:lang w:eastAsia="en-US"/>
        </w:rPr>
        <w:t xml:space="preserve">the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>well-respected community projects team led by Hazel Allen</w:t>
      </w:r>
      <w:r w:rsidR="00BC5683">
        <w:rPr>
          <w:rFonts w:ascii="Calibri" w:hAnsi="Calibri" w:cs="Calibri"/>
          <w:sz w:val="24"/>
          <w:szCs w:val="24"/>
          <w:lang w:eastAsia="en-US"/>
        </w:rPr>
        <w:t xml:space="preserve">.  </w:t>
      </w:r>
      <w:r w:rsidR="00CB4A45" w:rsidRPr="009F5FAF">
        <w:rPr>
          <w:rFonts w:ascii="Calibri" w:hAnsi="Calibri" w:cs="Calibri"/>
          <w:sz w:val="24"/>
          <w:szCs w:val="24"/>
          <w:lang w:eastAsia="en-US"/>
        </w:rPr>
        <w:t xml:space="preserve">Her team </w:t>
      </w:r>
      <w:r w:rsidR="00CB4A45">
        <w:rPr>
          <w:rFonts w:ascii="Calibri" w:hAnsi="Calibri" w:cs="Calibri"/>
          <w:sz w:val="24"/>
          <w:szCs w:val="24"/>
          <w:lang w:eastAsia="en-US"/>
        </w:rPr>
        <w:t xml:space="preserve">has a strong track record of </w:t>
      </w:r>
      <w:r w:rsidR="00CB4A45" w:rsidRPr="009F5FAF">
        <w:rPr>
          <w:rFonts w:ascii="Calibri" w:hAnsi="Calibri" w:cs="Calibri"/>
          <w:sz w:val="24"/>
          <w:szCs w:val="24"/>
          <w:lang w:eastAsia="en-US"/>
        </w:rPr>
        <w:t xml:space="preserve">business planning and viability for community projects requiring </w:t>
      </w:r>
      <w:r w:rsidR="00CB4A45">
        <w:rPr>
          <w:rFonts w:ascii="Calibri" w:hAnsi="Calibri" w:cs="Calibri"/>
          <w:sz w:val="24"/>
          <w:szCs w:val="24"/>
          <w:lang w:eastAsia="en-US"/>
        </w:rPr>
        <w:t xml:space="preserve">specialist </w:t>
      </w:r>
      <w:r w:rsidR="00CB4A45" w:rsidRPr="009F5FAF">
        <w:rPr>
          <w:rFonts w:ascii="Calibri" w:hAnsi="Calibri" w:cs="Calibri"/>
          <w:sz w:val="24"/>
          <w:szCs w:val="24"/>
          <w:lang w:eastAsia="en-US"/>
        </w:rPr>
        <w:t xml:space="preserve">knowledge of the Scottish rural economy. </w:t>
      </w:r>
      <w:r w:rsidR="00EC37F0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Hazel has developed and led community and stakeholder engagement and funding applications to the </w:t>
      </w:r>
      <w:proofErr w:type="spellStart"/>
      <w:r w:rsidR="00F704A0" w:rsidRPr="009F5FAF">
        <w:rPr>
          <w:rFonts w:ascii="Calibri" w:hAnsi="Calibri" w:cs="Calibri"/>
          <w:sz w:val="24"/>
          <w:szCs w:val="24"/>
          <w:lang w:eastAsia="en-US"/>
        </w:rPr>
        <w:t>SLF</w:t>
      </w:r>
      <w:proofErr w:type="spellEnd"/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for, among others, Findhorn Village Trust (workshops and storage, Moray); Old Luce Community Trust (Community Café, Wigtownshire); </w:t>
      </w:r>
      <w:proofErr w:type="spellStart"/>
      <w:r w:rsidR="00F704A0" w:rsidRPr="009F5FAF">
        <w:rPr>
          <w:rFonts w:ascii="Calibri" w:hAnsi="Calibri" w:cs="Calibri"/>
          <w:sz w:val="24"/>
          <w:szCs w:val="24"/>
          <w:lang w:eastAsia="en-US"/>
        </w:rPr>
        <w:t>Strathpeffer</w:t>
      </w:r>
      <w:proofErr w:type="spellEnd"/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Pavilion (Community performance and events venue, Highland)</w:t>
      </w:r>
      <w:r w:rsidR="006A0709">
        <w:rPr>
          <w:rFonts w:ascii="Calibri" w:hAnsi="Calibri" w:cs="Calibri"/>
          <w:sz w:val="24"/>
          <w:szCs w:val="24"/>
          <w:lang w:eastAsia="en-US"/>
        </w:rPr>
        <w:t>,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F704A0" w:rsidRPr="009F5FAF">
        <w:rPr>
          <w:rFonts w:ascii="Calibri" w:hAnsi="Calibri" w:cs="Calibri"/>
          <w:sz w:val="24"/>
          <w:szCs w:val="24"/>
          <w:lang w:eastAsia="en-US"/>
        </w:rPr>
        <w:t>Kincraig</w:t>
      </w:r>
      <w:proofErr w:type="spellEnd"/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(village shop purchase) and </w:t>
      </w:r>
      <w:proofErr w:type="spellStart"/>
      <w:r w:rsidR="00F704A0" w:rsidRPr="009F5FAF">
        <w:rPr>
          <w:rFonts w:ascii="Calibri" w:hAnsi="Calibri" w:cs="Calibri"/>
          <w:sz w:val="24"/>
          <w:szCs w:val="24"/>
          <w:lang w:eastAsia="en-US"/>
        </w:rPr>
        <w:t>Kingussie</w:t>
      </w:r>
      <w:proofErr w:type="spellEnd"/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(multiuse site development including retail). </w:t>
      </w:r>
      <w:r w:rsidR="006A070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She is currently the finance lead on the team delivering a multi-funded redevelopment of </w:t>
      </w:r>
      <w:proofErr w:type="spellStart"/>
      <w:r w:rsidR="00F704A0" w:rsidRPr="009F5FAF">
        <w:rPr>
          <w:rFonts w:ascii="Calibri" w:hAnsi="Calibri" w:cs="Calibri"/>
          <w:sz w:val="24"/>
          <w:szCs w:val="24"/>
          <w:lang w:eastAsia="en-US"/>
        </w:rPr>
        <w:t>Kilmartin</w:t>
      </w:r>
      <w:proofErr w:type="spellEnd"/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Museum, including both the café and retail experience; and is completing business planning for </w:t>
      </w:r>
      <w:proofErr w:type="spellStart"/>
      <w:r w:rsidR="00F704A0" w:rsidRPr="009F5FAF">
        <w:rPr>
          <w:rFonts w:ascii="Calibri" w:hAnsi="Calibri" w:cs="Calibri"/>
          <w:sz w:val="24"/>
          <w:szCs w:val="24"/>
          <w:lang w:eastAsia="en-US"/>
        </w:rPr>
        <w:t>MidSteeple</w:t>
      </w:r>
      <w:proofErr w:type="spellEnd"/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Quarter, Dumfries including small retail and workshop development.  </w:t>
      </w:r>
      <w:r w:rsidR="00F704A0" w:rsidRPr="00B1197A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It’s great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 to have the support and involvement of </w:t>
      </w:r>
      <w:r w:rsidR="00B175B6">
        <w:rPr>
          <w:rFonts w:ascii="Calibri" w:hAnsi="Calibri" w:cs="Calibri"/>
          <w:sz w:val="24"/>
          <w:szCs w:val="24"/>
          <w:lang w:eastAsia="en-US"/>
        </w:rPr>
        <w:t xml:space="preserve">a team </w:t>
      </w:r>
      <w:r w:rsidR="00F704A0" w:rsidRPr="009F5FAF">
        <w:rPr>
          <w:rFonts w:ascii="Calibri" w:hAnsi="Calibri" w:cs="Calibri"/>
          <w:sz w:val="24"/>
          <w:szCs w:val="24"/>
          <w:lang w:eastAsia="en-US"/>
        </w:rPr>
        <w:t xml:space="preserve">with this experience and knowledge.  </w:t>
      </w:r>
    </w:p>
    <w:p w14:paraId="2DB80AED" w14:textId="0887E4F7" w:rsidR="00F704A0" w:rsidRPr="009F5FAF" w:rsidRDefault="00F704A0" w:rsidP="006E2323">
      <w:pPr>
        <w:rPr>
          <w:rFonts w:ascii="Calibri" w:hAnsi="Calibri" w:cs="Calibri"/>
          <w:sz w:val="24"/>
          <w:szCs w:val="24"/>
          <w:lang w:eastAsia="en-US"/>
        </w:rPr>
      </w:pPr>
    </w:p>
    <w:p w14:paraId="12A120D3" w14:textId="75CA1BA1" w:rsidR="00B175B6" w:rsidRDefault="001806A7" w:rsidP="005B62C7">
      <w:pPr>
        <w:rPr>
          <w:rFonts w:ascii="Calibri" w:hAnsi="Calibri" w:cs="Calibri"/>
          <w:sz w:val="24"/>
          <w:szCs w:val="24"/>
          <w:lang w:eastAsia="en-US"/>
        </w:rPr>
      </w:pPr>
      <w:r w:rsidRPr="009B7F92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20</w:t>
      </w:r>
      <w:r w:rsidRPr="009B7F92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eastAsia="en-US"/>
        </w:rPr>
        <w:t>th</w:t>
      </w:r>
      <w:r w:rsidRPr="009B7F92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March</w:t>
      </w:r>
      <w:r w:rsidRPr="009B7F92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is</w:t>
      </w:r>
      <w:r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 xml:space="preserve"> t</w:t>
      </w:r>
      <w:r w:rsidR="005B62C7" w:rsidRPr="005B62C7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he target date</w:t>
      </w:r>
      <w:r w:rsidR="005B62C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4F4136">
        <w:rPr>
          <w:rFonts w:ascii="Calibri" w:hAnsi="Calibri" w:cs="Calibri"/>
          <w:sz w:val="24"/>
          <w:szCs w:val="24"/>
          <w:lang w:eastAsia="en-US"/>
        </w:rPr>
        <w:t xml:space="preserve">for </w:t>
      </w:r>
      <w:r w:rsidR="00B175B6">
        <w:rPr>
          <w:rFonts w:ascii="Calibri" w:hAnsi="Calibri" w:cs="Calibri"/>
          <w:sz w:val="24"/>
          <w:szCs w:val="24"/>
          <w:lang w:eastAsia="en-US"/>
        </w:rPr>
        <w:t xml:space="preserve">our </w:t>
      </w:r>
      <w:r w:rsidR="00A14BD6">
        <w:rPr>
          <w:rFonts w:ascii="Calibri" w:hAnsi="Calibri" w:cs="Calibri"/>
          <w:sz w:val="24"/>
          <w:szCs w:val="24"/>
          <w:lang w:eastAsia="en-US"/>
        </w:rPr>
        <w:t xml:space="preserve">own </w:t>
      </w:r>
      <w:r w:rsidR="005B62C7" w:rsidRPr="005B62C7">
        <w:rPr>
          <w:rFonts w:ascii="Calibri" w:hAnsi="Calibri" w:cs="Calibri"/>
          <w:sz w:val="24"/>
          <w:szCs w:val="24"/>
          <w:lang w:eastAsia="en-US"/>
        </w:rPr>
        <w:t xml:space="preserve">submission </w:t>
      </w:r>
      <w:r w:rsidR="005B62C7">
        <w:rPr>
          <w:rFonts w:ascii="Calibri" w:hAnsi="Calibri" w:cs="Calibri"/>
          <w:sz w:val="24"/>
          <w:szCs w:val="24"/>
          <w:lang w:eastAsia="en-US"/>
        </w:rPr>
        <w:t xml:space="preserve">for </w:t>
      </w:r>
      <w:proofErr w:type="spellStart"/>
      <w:r w:rsidR="002138AE">
        <w:rPr>
          <w:rFonts w:ascii="Calibri" w:hAnsi="Calibri" w:cs="Calibri"/>
          <w:sz w:val="24"/>
          <w:szCs w:val="24"/>
          <w:lang w:eastAsia="en-US"/>
        </w:rPr>
        <w:t>SLF</w:t>
      </w:r>
      <w:proofErr w:type="spellEnd"/>
      <w:r w:rsidR="002138A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5B62C7">
        <w:rPr>
          <w:rFonts w:ascii="Calibri" w:hAnsi="Calibri" w:cs="Calibri"/>
          <w:sz w:val="24"/>
          <w:szCs w:val="24"/>
          <w:lang w:eastAsia="en-US"/>
        </w:rPr>
        <w:t>Stage 2 funding</w:t>
      </w:r>
      <w:r w:rsidR="005B62C7" w:rsidRPr="005B62C7">
        <w:rPr>
          <w:rFonts w:ascii="Calibri" w:hAnsi="Calibri" w:cs="Calibri"/>
          <w:sz w:val="24"/>
          <w:szCs w:val="24"/>
          <w:lang w:eastAsia="en-US"/>
        </w:rPr>
        <w:t xml:space="preserve">. This </w:t>
      </w:r>
      <w:r w:rsidR="005B62C7">
        <w:rPr>
          <w:rFonts w:ascii="Calibri" w:hAnsi="Calibri" w:cs="Calibri"/>
          <w:sz w:val="24"/>
          <w:szCs w:val="24"/>
          <w:lang w:eastAsia="en-US"/>
        </w:rPr>
        <w:t>is a tight timetable</w:t>
      </w:r>
      <w:r w:rsidR="00B175B6">
        <w:rPr>
          <w:rFonts w:ascii="Calibri" w:hAnsi="Calibri" w:cs="Calibri"/>
          <w:sz w:val="24"/>
          <w:szCs w:val="24"/>
          <w:lang w:eastAsia="en-US"/>
        </w:rPr>
        <w:t xml:space="preserve">.  We plan to have: </w:t>
      </w:r>
    </w:p>
    <w:p w14:paraId="033A7082" w14:textId="41ACF150" w:rsidR="00B175B6" w:rsidRPr="00B175B6" w:rsidRDefault="005B62C7" w:rsidP="00B175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75B6">
        <w:rPr>
          <w:sz w:val="24"/>
          <w:szCs w:val="24"/>
        </w:rPr>
        <w:t xml:space="preserve">a </w:t>
      </w:r>
      <w:r w:rsidR="00B175B6" w:rsidRPr="00B175B6">
        <w:rPr>
          <w:b/>
          <w:bCs/>
          <w:sz w:val="24"/>
          <w:szCs w:val="24"/>
          <w:u w:val="single"/>
        </w:rPr>
        <w:t xml:space="preserve">public </w:t>
      </w:r>
      <w:r w:rsidRPr="00B175B6">
        <w:rPr>
          <w:b/>
          <w:bCs/>
          <w:sz w:val="24"/>
          <w:szCs w:val="24"/>
          <w:u w:val="single"/>
        </w:rPr>
        <w:t>consultation event</w:t>
      </w:r>
      <w:r w:rsidRPr="00B175B6">
        <w:rPr>
          <w:sz w:val="24"/>
          <w:szCs w:val="24"/>
        </w:rPr>
        <w:t xml:space="preserve"> in the </w:t>
      </w:r>
      <w:r w:rsidRPr="00772150">
        <w:rPr>
          <w:b/>
          <w:bCs/>
          <w:sz w:val="24"/>
          <w:szCs w:val="24"/>
          <w:u w:val="single"/>
        </w:rPr>
        <w:t>week beginning</w:t>
      </w:r>
      <w:r w:rsidRPr="00B175B6">
        <w:rPr>
          <w:sz w:val="24"/>
          <w:szCs w:val="24"/>
        </w:rPr>
        <w:t xml:space="preserve"> </w:t>
      </w:r>
      <w:r w:rsidRPr="00A14BD6">
        <w:rPr>
          <w:b/>
          <w:bCs/>
          <w:sz w:val="24"/>
          <w:szCs w:val="24"/>
          <w:u w:val="single"/>
        </w:rPr>
        <w:t>3</w:t>
      </w:r>
      <w:r w:rsidRPr="00A14BD6">
        <w:rPr>
          <w:b/>
          <w:bCs/>
          <w:sz w:val="24"/>
          <w:szCs w:val="24"/>
          <w:u w:val="single"/>
          <w:vertAlign w:val="superscript"/>
        </w:rPr>
        <w:t>rd</w:t>
      </w:r>
      <w:r w:rsidRPr="00A14BD6">
        <w:rPr>
          <w:b/>
          <w:bCs/>
          <w:sz w:val="24"/>
          <w:szCs w:val="24"/>
          <w:u w:val="single"/>
        </w:rPr>
        <w:t xml:space="preserve"> Feb</w:t>
      </w:r>
      <w:r w:rsidRPr="00B175B6">
        <w:rPr>
          <w:sz w:val="24"/>
          <w:szCs w:val="24"/>
        </w:rPr>
        <w:t xml:space="preserve"> to look at options </w:t>
      </w:r>
    </w:p>
    <w:p w14:paraId="464D94EA" w14:textId="2FCA7152" w:rsidR="005B62C7" w:rsidRPr="00B175B6" w:rsidRDefault="005B62C7" w:rsidP="00B175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75B6">
        <w:rPr>
          <w:sz w:val="24"/>
          <w:szCs w:val="24"/>
        </w:rPr>
        <w:t xml:space="preserve">a second </w:t>
      </w:r>
      <w:r w:rsidR="00A81EF7">
        <w:rPr>
          <w:sz w:val="24"/>
          <w:szCs w:val="24"/>
        </w:rPr>
        <w:t xml:space="preserve">public </w:t>
      </w:r>
      <w:r w:rsidRPr="00B175B6">
        <w:rPr>
          <w:sz w:val="24"/>
          <w:szCs w:val="24"/>
        </w:rPr>
        <w:t xml:space="preserve">event in the </w:t>
      </w:r>
      <w:r w:rsidRPr="00A14BD6">
        <w:rPr>
          <w:b/>
          <w:bCs/>
          <w:sz w:val="24"/>
          <w:szCs w:val="24"/>
          <w:u w:val="single"/>
        </w:rPr>
        <w:t>week commencing either 9</w:t>
      </w:r>
      <w:r w:rsidRPr="00A14BD6">
        <w:rPr>
          <w:b/>
          <w:bCs/>
          <w:sz w:val="24"/>
          <w:szCs w:val="24"/>
          <w:u w:val="single"/>
          <w:vertAlign w:val="superscript"/>
        </w:rPr>
        <w:t>th</w:t>
      </w:r>
      <w:r w:rsidRPr="00A14BD6">
        <w:rPr>
          <w:b/>
          <w:bCs/>
          <w:sz w:val="24"/>
          <w:szCs w:val="24"/>
          <w:u w:val="single"/>
        </w:rPr>
        <w:t xml:space="preserve"> or 16</w:t>
      </w:r>
      <w:r w:rsidRPr="00A14BD6">
        <w:rPr>
          <w:b/>
          <w:bCs/>
          <w:sz w:val="24"/>
          <w:szCs w:val="24"/>
          <w:u w:val="single"/>
          <w:vertAlign w:val="superscript"/>
        </w:rPr>
        <w:t>th</w:t>
      </w:r>
      <w:r w:rsidRPr="00A14BD6">
        <w:rPr>
          <w:b/>
          <w:bCs/>
          <w:sz w:val="24"/>
          <w:szCs w:val="24"/>
          <w:u w:val="single"/>
        </w:rPr>
        <w:t xml:space="preserve"> March</w:t>
      </w:r>
      <w:r w:rsidRPr="00B175B6">
        <w:rPr>
          <w:sz w:val="24"/>
          <w:szCs w:val="24"/>
        </w:rPr>
        <w:t xml:space="preserve"> for the </w:t>
      </w:r>
      <w:r w:rsidRPr="00B175B6">
        <w:rPr>
          <w:b/>
          <w:bCs/>
          <w:sz w:val="24"/>
          <w:szCs w:val="24"/>
          <w:u w:val="single"/>
        </w:rPr>
        <w:t>final business plan presentation</w:t>
      </w:r>
    </w:p>
    <w:p w14:paraId="60679A6A" w14:textId="19937EEA" w:rsidR="00F704A0" w:rsidRPr="009F5FAF" w:rsidRDefault="009F5FAF" w:rsidP="006078D1">
      <w:pPr>
        <w:spacing w:before="240"/>
        <w:rPr>
          <w:rFonts w:ascii="Calibri" w:hAnsi="Calibri" w:cs="Calibri"/>
          <w:sz w:val="24"/>
          <w:szCs w:val="24"/>
          <w:lang w:eastAsia="en-US"/>
        </w:rPr>
      </w:pPr>
      <w:r w:rsidRPr="00B1197A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Hazel’s team</w:t>
      </w:r>
      <w:r w:rsidRPr="009F5FAF">
        <w:rPr>
          <w:rFonts w:ascii="Calibri" w:hAnsi="Calibri" w:cs="Calibri"/>
          <w:sz w:val="24"/>
          <w:szCs w:val="24"/>
          <w:lang w:eastAsia="en-US"/>
        </w:rPr>
        <w:t xml:space="preserve"> will</w:t>
      </w:r>
      <w:r w:rsidR="00B1197A">
        <w:rPr>
          <w:rFonts w:ascii="Calibri" w:hAnsi="Calibri" w:cs="Calibri"/>
          <w:sz w:val="24"/>
          <w:szCs w:val="24"/>
          <w:lang w:eastAsia="en-US"/>
        </w:rPr>
        <w:t xml:space="preserve"> draw on their experience </w:t>
      </w:r>
      <w:r w:rsidR="00A14BD6">
        <w:rPr>
          <w:rFonts w:ascii="Calibri" w:hAnsi="Calibri" w:cs="Calibri"/>
          <w:sz w:val="24"/>
          <w:szCs w:val="24"/>
          <w:lang w:eastAsia="en-US"/>
        </w:rPr>
        <w:t xml:space="preserve">to </w:t>
      </w:r>
      <w:r w:rsidR="00A14BD6" w:rsidRPr="009F5FAF">
        <w:rPr>
          <w:rFonts w:ascii="Calibri" w:hAnsi="Calibri" w:cs="Calibri"/>
          <w:sz w:val="24"/>
          <w:szCs w:val="24"/>
          <w:lang w:eastAsia="en-US"/>
        </w:rPr>
        <w:t>assist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175B6">
        <w:rPr>
          <w:rFonts w:ascii="Calibri" w:hAnsi="Calibri" w:cs="Calibri"/>
          <w:sz w:val="24"/>
          <w:szCs w:val="24"/>
          <w:lang w:eastAsia="en-US"/>
        </w:rPr>
        <w:t xml:space="preserve">the village </w:t>
      </w:r>
      <w:r>
        <w:rPr>
          <w:rFonts w:ascii="Calibri" w:hAnsi="Calibri" w:cs="Calibri"/>
          <w:sz w:val="24"/>
          <w:szCs w:val="24"/>
          <w:lang w:eastAsia="en-US"/>
        </w:rPr>
        <w:t xml:space="preserve">in </w:t>
      </w:r>
      <w:r w:rsidRPr="009F5FAF">
        <w:rPr>
          <w:rFonts w:ascii="Calibri" w:hAnsi="Calibri" w:cs="Calibri"/>
          <w:sz w:val="24"/>
          <w:szCs w:val="24"/>
          <w:lang w:eastAsia="en-US"/>
        </w:rPr>
        <w:t>looking at such key areas as</w:t>
      </w:r>
      <w:r>
        <w:rPr>
          <w:rFonts w:ascii="Calibri" w:hAnsi="Calibri" w:cs="Calibri"/>
          <w:sz w:val="24"/>
          <w:szCs w:val="24"/>
          <w:lang w:eastAsia="en-US"/>
        </w:rPr>
        <w:t xml:space="preserve">: </w:t>
      </w:r>
    </w:p>
    <w:p w14:paraId="0D6B57E8" w14:textId="763231D8" w:rsidR="009F5FAF" w:rsidRPr="009F5FAF" w:rsidRDefault="009F5FAF" w:rsidP="00B119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75B6">
        <w:rPr>
          <w:sz w:val="24"/>
          <w:szCs w:val="24"/>
        </w:rPr>
        <w:t>community v</w:t>
      </w:r>
      <w:r w:rsidRPr="009F5FAF">
        <w:rPr>
          <w:sz w:val="24"/>
          <w:szCs w:val="24"/>
        </w:rPr>
        <w:t xml:space="preserve">ision for the </w:t>
      </w:r>
      <w:r>
        <w:rPr>
          <w:sz w:val="24"/>
          <w:szCs w:val="24"/>
        </w:rPr>
        <w:t xml:space="preserve">shop’s </w:t>
      </w:r>
      <w:r w:rsidRPr="009F5FAF">
        <w:rPr>
          <w:sz w:val="24"/>
          <w:szCs w:val="24"/>
        </w:rPr>
        <w:t xml:space="preserve">short, </w:t>
      </w:r>
      <w:r w:rsidR="00A14BD6" w:rsidRPr="009F5FAF">
        <w:rPr>
          <w:sz w:val="24"/>
          <w:szCs w:val="24"/>
        </w:rPr>
        <w:t>medium- and longer-term</w:t>
      </w:r>
      <w:r w:rsidRPr="009F5FAF">
        <w:rPr>
          <w:sz w:val="24"/>
          <w:szCs w:val="24"/>
        </w:rPr>
        <w:t xml:space="preserve"> future </w:t>
      </w:r>
    </w:p>
    <w:p w14:paraId="372FFE30" w14:textId="229C1EA9" w:rsidR="009F5FAF" w:rsidRPr="009F5FAF" w:rsidRDefault="009F5FAF" w:rsidP="009F5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FAF">
        <w:rPr>
          <w:sz w:val="24"/>
          <w:szCs w:val="24"/>
        </w:rPr>
        <w:t xml:space="preserve">Options for developing existing and future uses </w:t>
      </w:r>
    </w:p>
    <w:p w14:paraId="2C3C503F" w14:textId="28AA4EB7" w:rsidR="009F5FAF" w:rsidRPr="009F5FAF" w:rsidRDefault="009F5FAF" w:rsidP="009F5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FAF">
        <w:rPr>
          <w:sz w:val="24"/>
          <w:szCs w:val="24"/>
        </w:rPr>
        <w:t>Funding strategy for acquisition and refurbishment and set up costs, including working capital</w:t>
      </w:r>
      <w:r w:rsidR="00B175B6">
        <w:rPr>
          <w:sz w:val="24"/>
          <w:szCs w:val="24"/>
        </w:rPr>
        <w:t xml:space="preserve"> </w:t>
      </w:r>
    </w:p>
    <w:p w14:paraId="33BF6235" w14:textId="5AAC11C4" w:rsidR="009F5FAF" w:rsidRPr="009F5FAF" w:rsidRDefault="009F5FAF" w:rsidP="009F5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5FAF">
        <w:rPr>
          <w:sz w:val="24"/>
          <w:szCs w:val="24"/>
        </w:rPr>
        <w:t xml:space="preserve">Strategic risk analysis </w:t>
      </w:r>
      <w:r w:rsidR="00B175B6">
        <w:rPr>
          <w:sz w:val="24"/>
          <w:szCs w:val="24"/>
        </w:rPr>
        <w:t xml:space="preserve">of the </w:t>
      </w:r>
      <w:r w:rsidRPr="009F5FAF">
        <w:rPr>
          <w:sz w:val="24"/>
          <w:szCs w:val="24"/>
        </w:rPr>
        <w:t xml:space="preserve">pressures on small local retail from other forms of shopping and changing habits </w:t>
      </w:r>
    </w:p>
    <w:p w14:paraId="131BD2DC" w14:textId="74F9ACCB" w:rsidR="009F5FAF" w:rsidRPr="009F5FAF" w:rsidRDefault="00B175B6" w:rsidP="009F5F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</w:t>
      </w:r>
      <w:r w:rsidR="009F5FAF" w:rsidRPr="009F5FAF">
        <w:rPr>
          <w:sz w:val="24"/>
          <w:szCs w:val="24"/>
        </w:rPr>
        <w:t>etailed five-year Business Plan with identified income streams and costs</w:t>
      </w:r>
    </w:p>
    <w:p w14:paraId="3ECA7CBE" w14:textId="36DA3D8C" w:rsidR="009F5FAF" w:rsidRPr="009F5FAF" w:rsidRDefault="009F5FAF" w:rsidP="009F5F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F5FAF">
        <w:rPr>
          <w:sz w:val="24"/>
          <w:szCs w:val="24"/>
        </w:rPr>
        <w:t xml:space="preserve">legal structure </w:t>
      </w:r>
      <w:r w:rsidR="00E920AF">
        <w:rPr>
          <w:sz w:val="24"/>
          <w:szCs w:val="24"/>
        </w:rPr>
        <w:t xml:space="preserve">including </w:t>
      </w:r>
      <w:r w:rsidR="00E920AF" w:rsidRPr="009F5FAF">
        <w:rPr>
          <w:sz w:val="24"/>
          <w:szCs w:val="24"/>
        </w:rPr>
        <w:t xml:space="preserve">community shares issued through </w:t>
      </w:r>
      <w:r w:rsidR="009D0220">
        <w:rPr>
          <w:sz w:val="24"/>
          <w:szCs w:val="24"/>
        </w:rPr>
        <w:t xml:space="preserve">the </w:t>
      </w:r>
      <w:r w:rsidR="00E920AF" w:rsidRPr="009F5FAF">
        <w:rPr>
          <w:sz w:val="24"/>
          <w:szCs w:val="24"/>
        </w:rPr>
        <w:t>Community Benefit Society</w:t>
      </w:r>
    </w:p>
    <w:p w14:paraId="0D266DE1" w14:textId="163261A0" w:rsidR="009F5FAF" w:rsidRPr="003158DC" w:rsidRDefault="003158DC" w:rsidP="00B1197A">
      <w:pPr>
        <w:spacing w:before="240"/>
        <w:rPr>
          <w:rFonts w:ascii="Calibri" w:hAnsi="Calibri" w:cs="Calibri"/>
          <w:i/>
          <w:iCs/>
          <w:sz w:val="24"/>
          <w:szCs w:val="24"/>
          <w:lang w:eastAsia="en-US"/>
        </w:rPr>
      </w:pPr>
      <w:r w:rsidRPr="003158DC">
        <w:rPr>
          <w:rFonts w:ascii="Calibri" w:hAnsi="Calibri" w:cs="Calibri"/>
          <w:i/>
          <w:iCs/>
          <w:sz w:val="24"/>
          <w:szCs w:val="24"/>
          <w:lang w:eastAsia="en-US"/>
        </w:rPr>
        <w:t>28 December 2019</w:t>
      </w:r>
    </w:p>
    <w:sectPr w:rsidR="009F5FAF" w:rsidRPr="00315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9BEB" w14:textId="77777777" w:rsidR="0000333E" w:rsidRDefault="0000333E" w:rsidP="006E2323">
      <w:r>
        <w:separator/>
      </w:r>
    </w:p>
  </w:endnote>
  <w:endnote w:type="continuationSeparator" w:id="0">
    <w:p w14:paraId="14F60C7D" w14:textId="77777777" w:rsidR="0000333E" w:rsidRDefault="0000333E" w:rsidP="006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D998C" w14:textId="77777777" w:rsidR="0000333E" w:rsidRDefault="0000333E" w:rsidP="006E2323">
      <w:r>
        <w:separator/>
      </w:r>
    </w:p>
  </w:footnote>
  <w:footnote w:type="continuationSeparator" w:id="0">
    <w:p w14:paraId="6CF0209B" w14:textId="77777777" w:rsidR="0000333E" w:rsidRDefault="0000333E" w:rsidP="006E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1B92"/>
    <w:multiLevelType w:val="hybridMultilevel"/>
    <w:tmpl w:val="D80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B52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85F"/>
    <w:multiLevelType w:val="hybridMultilevel"/>
    <w:tmpl w:val="6CB4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A7C42"/>
    <w:multiLevelType w:val="hybridMultilevel"/>
    <w:tmpl w:val="A40C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3"/>
    <w:rsid w:val="0000333E"/>
    <w:rsid w:val="00003B17"/>
    <w:rsid w:val="000124AF"/>
    <w:rsid w:val="0008786E"/>
    <w:rsid w:val="000A5A1E"/>
    <w:rsid w:val="000F7382"/>
    <w:rsid w:val="00134277"/>
    <w:rsid w:val="0017347A"/>
    <w:rsid w:val="001806A7"/>
    <w:rsid w:val="001C3888"/>
    <w:rsid w:val="002138AE"/>
    <w:rsid w:val="00221467"/>
    <w:rsid w:val="0025437D"/>
    <w:rsid w:val="002D496E"/>
    <w:rsid w:val="00305AED"/>
    <w:rsid w:val="003158DC"/>
    <w:rsid w:val="004B7F54"/>
    <w:rsid w:val="004C0EFA"/>
    <w:rsid w:val="004E1198"/>
    <w:rsid w:val="004F4136"/>
    <w:rsid w:val="0056363C"/>
    <w:rsid w:val="005B62C7"/>
    <w:rsid w:val="005E7042"/>
    <w:rsid w:val="006078D1"/>
    <w:rsid w:val="006539CE"/>
    <w:rsid w:val="006A0709"/>
    <w:rsid w:val="006E2323"/>
    <w:rsid w:val="006F1E6B"/>
    <w:rsid w:val="00772150"/>
    <w:rsid w:val="00787929"/>
    <w:rsid w:val="00806352"/>
    <w:rsid w:val="00863F64"/>
    <w:rsid w:val="0092273E"/>
    <w:rsid w:val="00994824"/>
    <w:rsid w:val="00997372"/>
    <w:rsid w:val="009B7F92"/>
    <w:rsid w:val="009D0220"/>
    <w:rsid w:val="009F5FAF"/>
    <w:rsid w:val="00A14BD6"/>
    <w:rsid w:val="00A418C7"/>
    <w:rsid w:val="00A557E6"/>
    <w:rsid w:val="00A81EF7"/>
    <w:rsid w:val="00AC7DEE"/>
    <w:rsid w:val="00B1197A"/>
    <w:rsid w:val="00B175B6"/>
    <w:rsid w:val="00BC5683"/>
    <w:rsid w:val="00C31E53"/>
    <w:rsid w:val="00CB4A45"/>
    <w:rsid w:val="00D125F2"/>
    <w:rsid w:val="00D55B35"/>
    <w:rsid w:val="00D61090"/>
    <w:rsid w:val="00D976FD"/>
    <w:rsid w:val="00E920AF"/>
    <w:rsid w:val="00E97BF7"/>
    <w:rsid w:val="00EC37F0"/>
    <w:rsid w:val="00F020DD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985AE3"/>
  <w15:chartTrackingRefBased/>
  <w15:docId w15:val="{98E22F96-47BA-4854-9C8C-0C6E5150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2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23"/>
    <w:pPr>
      <w:ind w:left="72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32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2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2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7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www.redwoodbank.co.uk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John Stobart</cp:lastModifiedBy>
  <cp:revision>2</cp:revision>
  <cp:lastPrinted>2019-12-28T16:11:00Z</cp:lastPrinted>
  <dcterms:created xsi:type="dcterms:W3CDTF">2019-12-29T05:41:00Z</dcterms:created>
  <dcterms:modified xsi:type="dcterms:W3CDTF">2019-12-29T05:41:00Z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6f5af6-94af-436d-b55a-d3a2496112b5_Enabled">
    <vt:lpwstr>True</vt:lpwstr>
  </property>
  <property fmtid="{D5CDD505-2E9C-101B-9397-08002B2CF9AE}" pid="3" name="MSIP_Label_ac6f5af6-94af-436d-b55a-d3a2496112b5_SiteId">
    <vt:lpwstr>cd348a8b-da5a-4465-b33c-608bdbbc6c39</vt:lpwstr>
  </property>
  <property fmtid="{D5CDD505-2E9C-101B-9397-08002B2CF9AE}" pid="4" name="MSIP_Label_ac6f5af6-94af-436d-b55a-d3a2496112b5_Owner">
    <vt:lpwstr>john.stobart@redwoodbank.co.uk</vt:lpwstr>
  </property>
  <property fmtid="{D5CDD505-2E9C-101B-9397-08002B2CF9AE}" pid="5" name="MSIP_Label_ac6f5af6-94af-436d-b55a-d3a2496112b5_SetDate">
    <vt:lpwstr>2019-12-15T11:46:54.6365554Z</vt:lpwstr>
  </property>
  <property fmtid="{D5CDD505-2E9C-101B-9397-08002B2CF9AE}" pid="6" name="MSIP_Label_ac6f5af6-94af-436d-b55a-d3a2496112b5_Name">
    <vt:lpwstr>Commercial</vt:lpwstr>
  </property>
  <property fmtid="{D5CDD505-2E9C-101B-9397-08002B2CF9AE}" pid="7" name="MSIP_Label_ac6f5af6-94af-436d-b55a-d3a2496112b5_Application">
    <vt:lpwstr>Microsoft Azure Information Protection</vt:lpwstr>
  </property>
  <property fmtid="{D5CDD505-2E9C-101B-9397-08002B2CF9AE}" pid="8" name="MSIP_Label_ac6f5af6-94af-436d-b55a-d3a2496112b5_ActionId">
    <vt:lpwstr>efb643fa-6966-4466-a863-7421dfaeed1b</vt:lpwstr>
  </property>
  <property fmtid="{D5CDD505-2E9C-101B-9397-08002B2CF9AE}" pid="9" name="MSIP_Label_ac6f5af6-94af-436d-b55a-d3a2496112b5_Extended_MSFT_Method">
    <vt:lpwstr>Automatic</vt:lpwstr>
  </property>
  <property fmtid="{D5CDD505-2E9C-101B-9397-08002B2CF9AE}" pid="10" name="Sensitivity">
    <vt:lpwstr>Commercial</vt:lpwstr>
  </property>
</Properties>
</file>